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1" w:rsidRPr="00695F94" w:rsidRDefault="00207261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>A comment on “</w:t>
      </w:r>
      <w:r w:rsidRPr="00695F94">
        <w:rPr>
          <w:rFonts w:ascii="Times New Roman" w:hAnsi="Times New Roman" w:cs="Times New Roman"/>
          <w:b/>
          <w:bCs/>
          <w:sz w:val="24"/>
          <w:szCs w:val="24"/>
        </w:rPr>
        <w:t>Diversity, Unity, and</w:t>
      </w:r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b/>
          <w:bCs/>
          <w:sz w:val="24"/>
          <w:szCs w:val="24"/>
        </w:rPr>
        <w:t>Nation Building in</w:t>
      </w:r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b/>
          <w:bCs/>
          <w:sz w:val="24"/>
          <w:szCs w:val="24"/>
        </w:rPr>
        <w:t>South Sudan</w:t>
      </w:r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 xml:space="preserve">” by Dr. </w:t>
      </w:r>
      <w:proofErr w:type="spellStart"/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>Jok</w:t>
      </w:r>
      <w:proofErr w:type="spellEnd"/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 xml:space="preserve"> </w:t>
      </w:r>
      <w:proofErr w:type="spellStart"/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>Madut</w:t>
      </w:r>
      <w:proofErr w:type="spellEnd"/>
    </w:p>
    <w:p w:rsidR="00207261" w:rsidRPr="00695F94" w:rsidRDefault="00207261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MO"/>
        </w:rPr>
      </w:pPr>
    </w:p>
    <w:p w:rsidR="004F4BE7" w:rsidRPr="00695F94" w:rsidRDefault="007509A8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F94">
        <w:rPr>
          <w:rFonts w:ascii="Times New Roman" w:hAnsi="Times New Roman" w:cs="Times New Roman"/>
          <w:i/>
          <w:iCs/>
          <w:sz w:val="24"/>
          <w:szCs w:val="24"/>
        </w:rPr>
        <w:t>The struggle for freedom from the grip of the Khartoum government has been the mos</w:t>
      </w:r>
      <w:r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t </w:t>
      </w:r>
      <w:r w:rsidRPr="00695F94">
        <w:rPr>
          <w:rFonts w:ascii="Times New Roman" w:hAnsi="Times New Roman" w:cs="Times New Roman"/>
          <w:i/>
          <w:iCs/>
          <w:sz w:val="24"/>
          <w:szCs w:val="24"/>
        </w:rPr>
        <w:t>unifying force for South Sudanese. Now that this struggle has borne fruit and there is n</w:t>
      </w:r>
      <w:r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o </w:t>
      </w:r>
      <w:r w:rsidRPr="00695F94">
        <w:rPr>
          <w:rFonts w:ascii="Times New Roman" w:hAnsi="Times New Roman" w:cs="Times New Roman"/>
          <w:i/>
          <w:iCs/>
          <w:sz w:val="24"/>
          <w:szCs w:val="24"/>
        </w:rPr>
        <w:t>more north to blame, what will unite South Sudanese is the desire to build a nation with</w:t>
      </w:r>
      <w:r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i/>
          <w:iCs/>
          <w:sz w:val="24"/>
          <w:szCs w:val="24"/>
        </w:rPr>
        <w:t>a shared identity</w:t>
      </w:r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—Dr. </w:t>
      </w:r>
      <w:proofErr w:type="spellStart"/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>Jok</w:t>
      </w:r>
      <w:proofErr w:type="spellEnd"/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 </w:t>
      </w:r>
      <w:proofErr w:type="spellStart"/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>Madut</w:t>
      </w:r>
      <w:proofErr w:type="spellEnd"/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 </w:t>
      </w:r>
      <w:proofErr w:type="spellStart"/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>Jok</w:t>
      </w:r>
      <w:proofErr w:type="spellEnd"/>
      <w:r w:rsidR="00207261" w:rsidRPr="00695F94">
        <w:rPr>
          <w:rFonts w:ascii="Times New Roman" w:eastAsia="PMingLiU" w:hAnsi="Times New Roman" w:cs="Times New Roman"/>
          <w:i/>
          <w:iCs/>
          <w:sz w:val="24"/>
          <w:szCs w:val="24"/>
          <w:lang w:eastAsia="zh-MO"/>
        </w:rPr>
        <w:t xml:space="preserve"> of the United State Institute of Peace. </w:t>
      </w:r>
    </w:p>
    <w:p w:rsidR="00207261" w:rsidRPr="00695F94" w:rsidRDefault="00207261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MO"/>
        </w:rPr>
      </w:pPr>
    </w:p>
    <w:p w:rsidR="004E766C" w:rsidRPr="00695F94" w:rsidRDefault="00672ADE" w:rsidP="00695F94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</w:pPr>
      <w:r w:rsidRPr="00695F94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proofErr w:type="spellStart"/>
      <w:r w:rsidRPr="00695F94">
        <w:rPr>
          <w:rFonts w:ascii="Times New Roman" w:hAnsi="Times New Roman" w:cs="Times New Roman"/>
          <w:b/>
          <w:bCs/>
          <w:sz w:val="24"/>
          <w:szCs w:val="24"/>
        </w:rPr>
        <w:t>PaanLuel</w:t>
      </w:r>
      <w:proofErr w:type="spellEnd"/>
      <w:r w:rsidRPr="0069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F94">
        <w:rPr>
          <w:rFonts w:ascii="Times New Roman" w:hAnsi="Times New Roman" w:cs="Times New Roman"/>
          <w:b/>
          <w:bCs/>
          <w:sz w:val="24"/>
          <w:szCs w:val="24"/>
        </w:rPr>
        <w:t>Wel</w:t>
      </w:r>
      <w:proofErr w:type="spellEnd"/>
      <w:r w:rsidRPr="00695F94">
        <w:rPr>
          <w:rFonts w:ascii="Times New Roman" w:hAnsi="Times New Roman" w:cs="Times New Roman"/>
          <w:b/>
          <w:bCs/>
          <w:sz w:val="24"/>
          <w:szCs w:val="24"/>
        </w:rPr>
        <w:t>, Washington DC, USA</w:t>
      </w:r>
    </w:p>
    <w:p w:rsidR="008064F8" w:rsidRPr="00695F94" w:rsidRDefault="006528C3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On the occasion that S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outh Sudanese were marking World Peace Day in Juba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—September 2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1</w:t>
      </w:r>
      <w:r w:rsidR="0014654D" w:rsidRPr="0014654D">
        <w:rPr>
          <w:rFonts w:ascii="Times New Roman" w:eastAsia="PMingLiU" w:hAnsi="Times New Roman" w:cs="Times New Roman" w:hint="eastAsia"/>
          <w:sz w:val="24"/>
          <w:szCs w:val="24"/>
          <w:vertAlign w:val="superscript"/>
          <w:lang w:eastAsia="zh-MO"/>
        </w:rPr>
        <w:t>st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,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 special report entitled “</w:t>
      </w:r>
      <w:r w:rsidRPr="00695F94">
        <w:rPr>
          <w:rFonts w:ascii="Times New Roman" w:hAnsi="Times New Roman" w:cs="Times New Roman"/>
          <w:sz w:val="24"/>
          <w:szCs w:val="24"/>
        </w:rPr>
        <w:t>Diversity, Unity, and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Nation Building in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South Sudan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 was released by</w:t>
      </w:r>
      <w:r w:rsidRPr="00695F94">
        <w:rPr>
          <w:rFonts w:ascii="Times New Roman" w:eastAsia="PMingLiU" w:hAnsi="Times New Roman" w:cs="Times New Roman"/>
          <w:b/>
          <w:bCs/>
          <w:sz w:val="24"/>
          <w:szCs w:val="24"/>
          <w:lang w:eastAsia="zh-MO"/>
        </w:rPr>
        <w:t xml:space="preserve"> 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Dr. </w:t>
      </w:r>
      <w:proofErr w:type="spellStart"/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Jok</w:t>
      </w:r>
      <w:proofErr w:type="spellEnd"/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proofErr w:type="spellStart"/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Madut</w:t>
      </w:r>
      <w:proofErr w:type="spellEnd"/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proofErr w:type="spellStart"/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Jok</w:t>
      </w:r>
      <w:proofErr w:type="spellEnd"/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, a South Sudanese</w:t>
      </w:r>
      <w:r w:rsidR="00695F94" w:rsidRPr="00695F94">
        <w:rPr>
          <w:rFonts w:ascii="Times New Roman" w:hAnsi="Times New Roman" w:cs="Times New Roman"/>
          <w:sz w:val="24"/>
          <w:szCs w:val="24"/>
        </w:rPr>
        <w:t xml:space="preserve"> professor</w:t>
      </w:r>
      <w:r w:rsidR="00695F94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695F94" w:rsidRPr="00695F94">
        <w:rPr>
          <w:rFonts w:ascii="Times New Roman" w:hAnsi="Times New Roman" w:cs="Times New Roman"/>
          <w:sz w:val="24"/>
          <w:szCs w:val="24"/>
        </w:rPr>
        <w:t>of African studies in the department of history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at</w:t>
      </w:r>
      <w:r w:rsidR="00E529EB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E529EB" w:rsidRPr="00695F94">
        <w:rPr>
          <w:rFonts w:ascii="Times New Roman" w:hAnsi="Times New Roman" w:cs="Times New Roman"/>
          <w:sz w:val="24"/>
          <w:szCs w:val="24"/>
        </w:rPr>
        <w:t>Loyola</w:t>
      </w:r>
      <w:r w:rsidR="00E529EB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E529EB" w:rsidRPr="00695F94">
        <w:rPr>
          <w:rFonts w:ascii="Times New Roman" w:hAnsi="Times New Roman" w:cs="Times New Roman"/>
          <w:sz w:val="24"/>
          <w:szCs w:val="24"/>
        </w:rPr>
        <w:t>Marymount University</w:t>
      </w:r>
      <w:r w:rsidR="00AC7BCA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—USA,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and a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senior 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fellow at the United State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Institute</w:t>
      </w:r>
      <w:r w:rsidR="008064F8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of Peace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in Washington DC, USA.</w:t>
      </w:r>
    </w:p>
    <w:p w:rsidR="00E529EB" w:rsidRPr="00695F94" w:rsidRDefault="00E529EB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C3" w:rsidRPr="00695F94" w:rsidRDefault="006528C3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T</w:t>
      </w:r>
      <w:r w:rsidR="00E529EB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he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report was prepared and released as “</w:t>
      </w:r>
      <w:r w:rsidRPr="00695F94">
        <w:rPr>
          <w:rFonts w:ascii="Times New Roman" w:hAnsi="Times New Roman" w:cs="Times New Roman"/>
          <w:sz w:val="24"/>
          <w:szCs w:val="24"/>
        </w:rPr>
        <w:t>part of a series of U.S. Institute of Peace reports on</w:t>
      </w:r>
    </w:p>
    <w:p w:rsidR="006528C3" w:rsidRPr="00695F94" w:rsidRDefault="006528C3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hAnsi="Times New Roman" w:cs="Times New Roman"/>
          <w:sz w:val="24"/>
          <w:szCs w:val="24"/>
        </w:rPr>
        <w:t xml:space="preserve">state </w:t>
      </w:r>
      <w:r w:rsidR="00E529EB" w:rsidRPr="00695F94">
        <w:rPr>
          <w:rFonts w:ascii="Times New Roman" w:hAnsi="Times New Roman" w:cs="Times New Roman"/>
          <w:sz w:val="24"/>
          <w:szCs w:val="24"/>
        </w:rPr>
        <w:t xml:space="preserve">building in South Sudan, </w:t>
      </w:r>
      <w:r w:rsidR="00E529EB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[</w:t>
      </w:r>
      <w:r w:rsidR="00E529EB" w:rsidRPr="00695F94">
        <w:rPr>
          <w:rFonts w:ascii="Times New Roman" w:hAnsi="Times New Roman" w:cs="Times New Roman"/>
          <w:sz w:val="24"/>
          <w:szCs w:val="24"/>
        </w:rPr>
        <w:t>foc</w:t>
      </w:r>
      <w:r w:rsidR="00E529EB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using]</w:t>
      </w:r>
      <w:r w:rsidRPr="00695F94">
        <w:rPr>
          <w:rFonts w:ascii="Times New Roman" w:hAnsi="Times New Roman" w:cs="Times New Roman"/>
          <w:sz w:val="24"/>
          <w:szCs w:val="24"/>
        </w:rPr>
        <w:t xml:space="preserve"> on how the new state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will manage its cultural diversity with a view to bringing all its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ethnic nationalities together, forming a national identity that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can reduce the level of suspicion and ethnicity-based political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rivalry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.”</w:t>
      </w:r>
    </w:p>
    <w:p w:rsidR="006528C3" w:rsidRPr="00695F94" w:rsidRDefault="006528C3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207261" w:rsidRPr="00695F94" w:rsidRDefault="00E529EB" w:rsidP="0014654D">
      <w:pPr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The report argues that new emerging countries such as the Republic of South Sudan invariably find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it 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hard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to </w:t>
      </w:r>
      <w:r w:rsidR="0014654D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achieve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l</w:t>
      </w:r>
      <w:r w:rsidR="00207261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ong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lasting peace and meaningful national unity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. </w:t>
      </w:r>
      <w:r w:rsidR="0014654D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Frequently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, this 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elusiveness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to attain peace 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and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order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is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due to total failure by the new leadership to avail “</w:t>
      </w:r>
      <w:r w:rsidRPr="00695F94">
        <w:rPr>
          <w:rFonts w:ascii="Times New Roman" w:hAnsi="Times New Roman" w:cs="Times New Roman"/>
          <w:sz w:val="24"/>
          <w:szCs w:val="24"/>
        </w:rPr>
        <w:t>expected dividends of independence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.”</w:t>
      </w:r>
    </w:p>
    <w:p w:rsidR="004A0D22" w:rsidRPr="00695F94" w:rsidRDefault="00F47C88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Mostly, the report maintains, this failure to deliver is occasioned, for the case of South Sudan, by two main factors: those from within which are sometimes self-inflicted 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by those in power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and those from without and of which the new leadership ma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y or may not have control over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, the looming border war with the north, for example. </w:t>
      </w:r>
    </w:p>
    <w:p w:rsidR="004A0D22" w:rsidRPr="00695F94" w:rsidRDefault="004A0D22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4445D5" w:rsidRPr="00695F94" w:rsidRDefault="004A0D22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Among the findings of the report is that </w:t>
      </w:r>
      <w:r w:rsidR="004445D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4445D5" w:rsidRPr="00695F94">
        <w:rPr>
          <w:rFonts w:ascii="Times New Roman" w:hAnsi="Times New Roman" w:cs="Times New Roman"/>
          <w:sz w:val="24"/>
          <w:szCs w:val="24"/>
        </w:rPr>
        <w:t>poor infrastructure,</w:t>
      </w:r>
      <w:r w:rsidR="004445D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4445D5" w:rsidRPr="00695F94">
        <w:rPr>
          <w:rFonts w:ascii="Times New Roman" w:hAnsi="Times New Roman" w:cs="Times New Roman"/>
          <w:sz w:val="24"/>
          <w:szCs w:val="24"/>
        </w:rPr>
        <w:t xml:space="preserve">a volatile political climate, limited capacity for governance, weak state institutions, </w:t>
      </w:r>
      <w:r w:rsidR="00B75079" w:rsidRPr="00695F94">
        <w:rPr>
          <w:rFonts w:ascii="Times New Roman" w:hAnsi="Times New Roman" w:cs="Times New Roman"/>
          <w:sz w:val="24"/>
          <w:szCs w:val="24"/>
        </w:rPr>
        <w:t>financial crises</w:t>
      </w:r>
      <w:r w:rsidR="004445D5" w:rsidRPr="00695F94">
        <w:rPr>
          <w:rFonts w:ascii="Times New Roman" w:hAnsi="Times New Roman" w:cs="Times New Roman"/>
          <w:sz w:val="24"/>
          <w:szCs w:val="24"/>
        </w:rPr>
        <w:t>, violent ethnic divisions, and an uncertain regional and international political</w:t>
      </w:r>
      <w:r w:rsidR="004445D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4445D5" w:rsidRPr="00695F94">
        <w:rPr>
          <w:rFonts w:ascii="Times New Roman" w:hAnsi="Times New Roman" w:cs="Times New Roman"/>
          <w:sz w:val="24"/>
          <w:szCs w:val="24"/>
        </w:rPr>
        <w:t>atmosphere</w:t>
      </w:r>
      <w:r w:rsidR="00B7507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are some of the 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evils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that are seriously threatening the transformation of South Sudan into a </w:t>
      </w:r>
      <w:r w:rsidR="0079342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viable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nation. </w:t>
      </w:r>
    </w:p>
    <w:p w:rsidR="004A0D22" w:rsidRPr="00695F94" w:rsidRDefault="004A0D22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4A0D22" w:rsidRPr="00695F94" w:rsidRDefault="004A0D22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And despite the initial excitement and anticipation towards the new nation, the report has it that “c</w:t>
      </w:r>
      <w:r w:rsidRPr="00695F94">
        <w:rPr>
          <w:rFonts w:ascii="Times New Roman" w:hAnsi="Times New Roman" w:cs="Times New Roman"/>
          <w:sz w:val="24"/>
          <w:szCs w:val="24"/>
        </w:rPr>
        <w:t>laims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of corruption, nepotism, exclusion, and domination of government and business by some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e</w:t>
      </w:r>
      <w:r w:rsidRPr="00695F94">
        <w:rPr>
          <w:rFonts w:ascii="Times New Roman" w:hAnsi="Times New Roman" w:cs="Times New Roman"/>
          <w:sz w:val="24"/>
          <w:szCs w:val="24"/>
        </w:rPr>
        <w:t>thnic groups</w:t>
      </w:r>
      <w:r w:rsidR="0079342C">
        <w:rPr>
          <w:rFonts w:ascii="Times New Roman" w:eastAsia="PMingLiU" w:hAnsi="Times New Roman" w:cs="Times New Roman"/>
          <w:sz w:val="24"/>
          <w:szCs w:val="24"/>
          <w:lang w:eastAsia="zh-MO"/>
        </w:rPr>
        <w:t>” have substantially dampened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and</w:t>
      </w:r>
      <w:r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14654D">
        <w:rPr>
          <w:rFonts w:ascii="Times New Roman" w:hAnsi="Times New Roman" w:cs="Times New Roman"/>
          <w:sz w:val="24"/>
          <w:szCs w:val="24"/>
        </w:rPr>
        <w:t>erode</w:t>
      </w:r>
      <w:r w:rsidRPr="00695F94">
        <w:rPr>
          <w:rFonts w:ascii="Times New Roman" w:hAnsi="Times New Roman" w:cs="Times New Roman"/>
          <w:sz w:val="24"/>
          <w:szCs w:val="24"/>
        </w:rPr>
        <w:t xml:space="preserve"> public’s enthusiasm for the upcoming transition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” into nationhood. </w:t>
      </w:r>
    </w:p>
    <w:p w:rsidR="004445D5" w:rsidRPr="00695F94" w:rsidRDefault="004445D5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634507" w:rsidRPr="00695F94" w:rsidRDefault="00032C04" w:rsidP="00146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Another issue addressed by the report is the apparent “</w:t>
      </w:r>
      <w:r w:rsidR="00634507" w:rsidRPr="00695F94">
        <w:rPr>
          <w:rFonts w:ascii="Times New Roman" w:hAnsi="Times New Roman" w:cs="Times New Roman"/>
          <w:sz w:val="24"/>
          <w:szCs w:val="24"/>
        </w:rPr>
        <w:t xml:space="preserve">lack of a respectable constitution that 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[would] </w:t>
      </w:r>
      <w:r w:rsidR="0014654D" w:rsidRPr="00695F94">
        <w:rPr>
          <w:rFonts w:ascii="Times New Roman" w:hAnsi="Times New Roman" w:cs="Times New Roman"/>
          <w:sz w:val="24"/>
          <w:szCs w:val="24"/>
        </w:rPr>
        <w:t>spell</w:t>
      </w:r>
      <w:r w:rsidR="00634507" w:rsidRPr="00695F94">
        <w:rPr>
          <w:rFonts w:ascii="Times New Roman" w:hAnsi="Times New Roman" w:cs="Times New Roman"/>
          <w:sz w:val="24"/>
          <w:szCs w:val="24"/>
        </w:rPr>
        <w:t xml:space="preserve"> out a clear social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c</w:t>
      </w:r>
      <w:r w:rsidR="00634507" w:rsidRPr="00695F94">
        <w:rPr>
          <w:rFonts w:ascii="Times New Roman" w:hAnsi="Times New Roman" w:cs="Times New Roman"/>
          <w:sz w:val="24"/>
          <w:szCs w:val="24"/>
        </w:rPr>
        <w:t>ontract between government and citizens.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 While there is currently a transitional constit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ution in place, the report note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that, owing to the opaque and controversial nature of its preparation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and promulgation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, it has not received universal mandate from the citizens. Hence, it has failed to act as a unifying symbol that all South Sudanese could be proud of. </w:t>
      </w:r>
    </w:p>
    <w:p w:rsidR="00E36DF0" w:rsidRPr="00695F94" w:rsidRDefault="00E36DF0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E36DF0" w:rsidRPr="00695F94" w:rsidRDefault="00E36DF0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But above all, the main stumbling block to 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a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long lasting peace and unity is ethnic strife an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d rivalries. F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or instance, t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he author 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informs us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that “e</w:t>
      </w:r>
      <w:r w:rsidRPr="00695F94">
        <w:rPr>
          <w:rFonts w:ascii="Times New Roman" w:hAnsi="Times New Roman" w:cs="Times New Roman"/>
          <w:sz w:val="24"/>
          <w:szCs w:val="24"/>
        </w:rPr>
        <w:t>thnic relations in the city of Juba have been extremely volatile due to accusations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 xml:space="preserve">that the </w:t>
      </w:r>
      <w:proofErr w:type="spellStart"/>
      <w:r w:rsidRPr="00695F94">
        <w:rPr>
          <w:rFonts w:ascii="Times New Roman" w:hAnsi="Times New Roman" w:cs="Times New Roman"/>
          <w:sz w:val="24"/>
          <w:szCs w:val="24"/>
        </w:rPr>
        <w:t>Dinka</w:t>
      </w:r>
      <w:proofErr w:type="spellEnd"/>
      <w:r w:rsidRPr="00695F94">
        <w:rPr>
          <w:rFonts w:ascii="Times New Roman" w:hAnsi="Times New Roman" w:cs="Times New Roman"/>
          <w:sz w:val="24"/>
          <w:szCs w:val="24"/>
        </w:rPr>
        <w:t>, South Sudan’s largest ethnic group</w:t>
      </w:r>
      <w:r w:rsidR="0014654D">
        <w:rPr>
          <w:rFonts w:ascii="Times New Roman" w:hAnsi="Times New Roman" w:cs="Times New Roman"/>
          <w:sz w:val="24"/>
          <w:szCs w:val="24"/>
        </w:rPr>
        <w:t>, have dominated the government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.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”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T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his is couple with the </w:t>
      </w:r>
      <w:r w:rsidR="0079342C">
        <w:rPr>
          <w:rFonts w:ascii="Times New Roman" w:eastAsia="PMingLiU" w:hAnsi="Times New Roman" w:cs="Times New Roman"/>
          <w:sz w:val="24"/>
          <w:szCs w:val="24"/>
          <w:lang w:eastAsia="zh-MO"/>
        </w:rPr>
        <w:t>unflattering</w:t>
      </w:r>
      <w:r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="0014654D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Pr="00695F94">
        <w:rPr>
          <w:rFonts w:ascii="Times New Roman" w:hAnsi="Times New Roman" w:cs="Times New Roman"/>
          <w:sz w:val="24"/>
          <w:szCs w:val="24"/>
        </w:rPr>
        <w:t>claims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 xml:space="preserve">of violence by </w:t>
      </w:r>
      <w:proofErr w:type="spellStart"/>
      <w:r w:rsidRPr="00695F94">
        <w:rPr>
          <w:rFonts w:ascii="Times New Roman" w:hAnsi="Times New Roman" w:cs="Times New Roman"/>
          <w:sz w:val="24"/>
          <w:szCs w:val="24"/>
        </w:rPr>
        <w:t>Nuer</w:t>
      </w:r>
      <w:proofErr w:type="spellEnd"/>
      <w:r w:rsidRPr="00695F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95F94">
        <w:rPr>
          <w:rFonts w:ascii="Times New Roman" w:hAnsi="Times New Roman" w:cs="Times New Roman"/>
          <w:sz w:val="24"/>
          <w:szCs w:val="24"/>
        </w:rPr>
        <w:t>Dinka</w:t>
      </w:r>
      <w:proofErr w:type="spellEnd"/>
      <w:r w:rsidRPr="00695F94">
        <w:rPr>
          <w:rFonts w:ascii="Times New Roman" w:hAnsi="Times New Roman" w:cs="Times New Roman"/>
          <w:sz w:val="24"/>
          <w:szCs w:val="24"/>
        </w:rPr>
        <w:t>–dominated army personnel; and suspicions of land grabbing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by people who are not indigenous residents of the town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.”</w:t>
      </w:r>
    </w:p>
    <w:p w:rsidR="00E36DF0" w:rsidRPr="00695F94" w:rsidRDefault="00E36DF0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E36DF0" w:rsidRPr="00695F94" w:rsidRDefault="00E36DF0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Because this 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CD303C" w:rsidRPr="00695F94">
        <w:rPr>
          <w:rFonts w:ascii="Times New Roman" w:hAnsi="Times New Roman" w:cs="Times New Roman"/>
          <w:sz w:val="24"/>
          <w:szCs w:val="24"/>
        </w:rPr>
        <w:t>widespread suspicion of ethnicity-based exclusion from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CD303C" w:rsidRPr="00695F94">
        <w:rPr>
          <w:rFonts w:ascii="Times New Roman" w:hAnsi="Times New Roman" w:cs="Times New Roman"/>
          <w:sz w:val="24"/>
          <w:szCs w:val="24"/>
        </w:rPr>
        <w:t>the national platform and other aspects of South Sudanese national life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 do come “</w:t>
      </w:r>
      <w:r w:rsidRPr="00695F94">
        <w:rPr>
          <w:rFonts w:ascii="Times New Roman" w:hAnsi="Times New Roman" w:cs="Times New Roman"/>
          <w:sz w:val="24"/>
          <w:szCs w:val="24"/>
        </w:rPr>
        <w:t>with tragic consequences for national unity, human life, and development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CD303C" w:rsidRPr="00695F94">
        <w:rPr>
          <w:rFonts w:ascii="Times New Roman" w:hAnsi="Times New Roman" w:cs="Times New Roman"/>
          <w:sz w:val="24"/>
          <w:szCs w:val="24"/>
        </w:rPr>
        <w:t>programs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,” t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he main p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roblem facing policy makers in J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uba</w:t>
      </w:r>
      <w:r w:rsidR="0014654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, the report observes,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is “</w:t>
      </w:r>
      <w:r w:rsidRPr="00695F94">
        <w:rPr>
          <w:rFonts w:ascii="Times New Roman" w:hAnsi="Times New Roman" w:cs="Times New Roman"/>
          <w:sz w:val="24"/>
          <w:szCs w:val="24"/>
        </w:rPr>
        <w:t>the question of whether the historical experiences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—</w:t>
      </w:r>
      <w:r w:rsidRPr="00695F94">
        <w:rPr>
          <w:rFonts w:ascii="Times New Roman" w:hAnsi="Times New Roman" w:cs="Times New Roman"/>
          <w:sz w:val="24"/>
          <w:szCs w:val="24"/>
        </w:rPr>
        <w:t>a negative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CD303C" w:rsidRPr="00695F94">
        <w:rPr>
          <w:rFonts w:ascii="Times New Roman" w:hAnsi="Times New Roman" w:cs="Times New Roman"/>
          <w:sz w:val="24"/>
          <w:szCs w:val="24"/>
        </w:rPr>
        <w:t>unity</w:t>
      </w:r>
      <w:r w:rsidRPr="00695F94">
        <w:rPr>
          <w:rFonts w:ascii="Times New Roman" w:hAnsi="Times New Roman" w:cs="Times New Roman"/>
          <w:sz w:val="24"/>
          <w:szCs w:val="24"/>
        </w:rPr>
        <w:t xml:space="preserve"> driven by opposition to the north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—</w:t>
      </w:r>
      <w:r w:rsidRPr="00695F94">
        <w:rPr>
          <w:rFonts w:ascii="Times New Roman" w:hAnsi="Times New Roman" w:cs="Times New Roman"/>
          <w:sz w:val="24"/>
          <w:szCs w:val="24"/>
        </w:rPr>
        <w:t>that</w:t>
      </w:r>
      <w:r w:rsidR="00CD303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have long united the old south will endure in the new south, enabling the young country to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become a unified political, cultural, and social entity—in short, a nation.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</w:t>
      </w:r>
    </w:p>
    <w:p w:rsidR="00032C04" w:rsidRPr="00695F94" w:rsidRDefault="00032C04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032C04" w:rsidRPr="00695F94" w:rsidRDefault="00032C04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In addition to internal problems </w:t>
      </w:r>
      <w:r w:rsidR="0079342C">
        <w:rPr>
          <w:rFonts w:ascii="Times New Roman" w:eastAsia="PMingLiU" w:hAnsi="Times New Roman" w:cs="Times New Roman"/>
          <w:sz w:val="24"/>
          <w:szCs w:val="24"/>
          <w:lang w:eastAsia="zh-MO"/>
        </w:rPr>
        <w:t>cited above, the report identif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ies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“</w:t>
      </w:r>
      <w:r w:rsidRPr="00695F94">
        <w:rPr>
          <w:rFonts w:ascii="Times New Roman" w:hAnsi="Times New Roman" w:cs="Times New Roman"/>
          <w:sz w:val="24"/>
          <w:szCs w:val="24"/>
        </w:rPr>
        <w:t>activities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Pr="00695F94">
        <w:rPr>
          <w:rFonts w:ascii="Times New Roman" w:hAnsi="Times New Roman" w:cs="Times New Roman"/>
          <w:sz w:val="24"/>
          <w:szCs w:val="24"/>
        </w:rPr>
        <w:t>of the Khartoum government on the borders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 especially those that fuel and sustain “</w:t>
      </w:r>
      <w:r w:rsidRPr="00695F94">
        <w:rPr>
          <w:rFonts w:ascii="Times New Roman" w:hAnsi="Times New Roman" w:cs="Times New Roman"/>
          <w:sz w:val="24"/>
          <w:szCs w:val="24"/>
        </w:rPr>
        <w:t>local militias, rebel movements, and tribal warfare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” within South Sudan’s borders. The fighting in the regions of </w:t>
      </w:r>
      <w:proofErr w:type="spellStart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Abyei</w:t>
      </w:r>
      <w:proofErr w:type="spellEnd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, Blue Nile and </w:t>
      </w:r>
      <w:proofErr w:type="spellStart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Nuba</w:t>
      </w:r>
      <w:proofErr w:type="spellEnd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Mountain is also threatening to draw in the Republic of South Sudan, particularly the oil-producing regions where security is paramount for the economic viability of the new state</w:t>
      </w:r>
      <w:r w:rsidR="00FD639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</w:t>
      </w:r>
    </w:p>
    <w:p w:rsidR="00FD6396" w:rsidRPr="00695F94" w:rsidRDefault="00FD6396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2B7876" w:rsidRPr="00695F94" w:rsidRDefault="00FD6396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What is the outcome of these combined forces? The disillusionment from within and the fear from without</w:t>
      </w:r>
      <w:r w:rsidR="00B95D9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, the report asserts,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have produced disunited </w:t>
      </w:r>
      <w:r w:rsidR="0079342C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and tribalized citizens in the 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R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epublic of South Sudan. While 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there 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was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no question that most</w:t>
      </w:r>
      <w:r w:rsidR="00634507" w:rsidRPr="00695F94">
        <w:rPr>
          <w:rFonts w:ascii="Times New Roman" w:hAnsi="Times New Roman" w:cs="Times New Roman"/>
          <w:sz w:val="24"/>
          <w:szCs w:val="24"/>
        </w:rPr>
        <w:t xml:space="preserve"> South Sudanese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had</w:t>
      </w:r>
      <w:r w:rsidR="00634507"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634507" w:rsidRPr="00695F94">
        <w:rPr>
          <w:rFonts w:ascii="Times New Roman" w:hAnsi="Times New Roman" w:cs="Times New Roman"/>
          <w:sz w:val="24"/>
          <w:szCs w:val="24"/>
        </w:rPr>
        <w:t>remained focused on the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634507" w:rsidRPr="00695F94">
        <w:rPr>
          <w:rFonts w:ascii="Times New Roman" w:hAnsi="Times New Roman" w:cs="Times New Roman"/>
          <w:sz w:val="24"/>
          <w:szCs w:val="24"/>
        </w:rPr>
        <w:t>need f</w:t>
      </w:r>
      <w:r w:rsidR="0079342C">
        <w:rPr>
          <w:rFonts w:ascii="Times New Roman" w:hAnsi="Times New Roman" w:cs="Times New Roman"/>
          <w:sz w:val="24"/>
          <w:szCs w:val="24"/>
        </w:rPr>
        <w:t xml:space="preserve">or unity of purpose and ranks 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[during]</w:t>
      </w:r>
      <w:r w:rsidR="00634507" w:rsidRPr="00695F94">
        <w:rPr>
          <w:rFonts w:ascii="Times New Roman" w:hAnsi="Times New Roman" w:cs="Times New Roman"/>
          <w:sz w:val="24"/>
          <w:szCs w:val="24"/>
        </w:rPr>
        <w:t xml:space="preserve"> their struggle for self-determination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,” after independence though, “</w:t>
      </w:r>
      <w:r w:rsidR="002B7876" w:rsidRPr="00695F94">
        <w:rPr>
          <w:rFonts w:ascii="Times New Roman" w:hAnsi="Times New Roman" w:cs="Times New Roman"/>
          <w:sz w:val="24"/>
          <w:szCs w:val="24"/>
        </w:rPr>
        <w:t>the country has found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2B7876" w:rsidRPr="00695F94">
        <w:rPr>
          <w:rFonts w:ascii="Times New Roman" w:hAnsi="Times New Roman" w:cs="Times New Roman"/>
          <w:sz w:val="24"/>
          <w:szCs w:val="24"/>
        </w:rPr>
        <w:t>itself with only a hazy notion of a collective national identity beyond its unified opposition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2B7876" w:rsidRPr="00695F94">
        <w:rPr>
          <w:rFonts w:ascii="Times New Roman" w:hAnsi="Times New Roman" w:cs="Times New Roman"/>
          <w:sz w:val="24"/>
          <w:szCs w:val="24"/>
        </w:rPr>
        <w:t>to the north, making its viability as a nation a matter of speculation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.” </w:t>
      </w:r>
    </w:p>
    <w:p w:rsidR="002B7876" w:rsidRPr="00695F94" w:rsidRDefault="002B7876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D46CE3" w:rsidRPr="00695F94" w:rsidRDefault="00B95D9D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>
        <w:rPr>
          <w:rFonts w:ascii="Times New Roman" w:eastAsia="PMingLiU" w:hAnsi="Times New Roman" w:cs="Times New Roman"/>
          <w:sz w:val="24"/>
          <w:szCs w:val="24"/>
          <w:lang w:eastAsia="zh-MO"/>
        </w:rPr>
        <w:t>Ironically, the report impl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ies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that the continued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menacing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threat from the north might be what is k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eeping the South from implosion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.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(Alt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hough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of a different nature, it does sound like a unity by force that was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rejected during the referendum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.)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79342C">
        <w:rPr>
          <w:rFonts w:ascii="Times New Roman" w:eastAsia="PMingLiU" w:hAnsi="Times New Roman" w:cs="Times New Roman"/>
          <w:sz w:val="24"/>
          <w:szCs w:val="24"/>
          <w:lang w:eastAsia="zh-MO"/>
        </w:rPr>
        <w:t>Interestingly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, t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 the outsiders, South Sudan appear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to have been “</w:t>
      </w:r>
      <w:r w:rsidR="00D46CE3" w:rsidRPr="00695F94">
        <w:rPr>
          <w:rFonts w:ascii="Times New Roman" w:hAnsi="Times New Roman" w:cs="Times New Roman"/>
          <w:sz w:val="24"/>
          <w:szCs w:val="24"/>
        </w:rPr>
        <w:t>driven more by the euphoria of independence</w:t>
      </w:r>
      <w:r w:rsidR="00D46CE3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D46CE3" w:rsidRPr="00695F94">
        <w:rPr>
          <w:rFonts w:ascii="Times New Roman" w:hAnsi="Times New Roman" w:cs="Times New Roman"/>
          <w:sz w:val="24"/>
          <w:szCs w:val="24"/>
        </w:rPr>
        <w:t>from Sudan, the political pronouncements of its leadership, and the history of an extremely</w:t>
      </w:r>
      <w:r w:rsidR="00D46CE3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D46CE3" w:rsidRPr="00695F94">
        <w:rPr>
          <w:rFonts w:ascii="Times New Roman" w:hAnsi="Times New Roman" w:cs="Times New Roman"/>
          <w:sz w:val="24"/>
          <w:szCs w:val="24"/>
        </w:rPr>
        <w:t>violent conflict with the north than by its practical abilities as a nation-stat</w:t>
      </w:r>
      <w:r w:rsidR="002B787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e.”</w:t>
      </w:r>
    </w:p>
    <w:p w:rsidR="003745B6" w:rsidRPr="00695F94" w:rsidRDefault="003745B6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3745B6" w:rsidRPr="00695F94" w:rsidRDefault="00CD303C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So 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what should be done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to avert the 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seemingly impending disintegration of 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outh Sudan along ethnic line? The report stress</w:t>
      </w:r>
      <w:r w:rsidR="00B95D9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es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that a </w:t>
      </w:r>
      <w:r w:rsidR="009D1C70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E529EB" w:rsidRPr="00695F94">
        <w:rPr>
          <w:rFonts w:ascii="Times New Roman" w:hAnsi="Times New Roman" w:cs="Times New Roman"/>
          <w:sz w:val="24"/>
          <w:szCs w:val="24"/>
        </w:rPr>
        <w:t>country seeking unity, collective national identity, and stability must have a clear policy</w:t>
      </w:r>
      <w:r w:rsidR="009D1C70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.” 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</w:t>
      </w:r>
      <w:r w:rsidR="009D1C70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ccording to 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the </w:t>
      </w:r>
      <w:r w:rsidR="009D1C70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report, </w:t>
      </w:r>
      <w:r w:rsidR="003745B6" w:rsidRPr="00695F94">
        <w:rPr>
          <w:rFonts w:ascii="Times New Roman" w:hAnsi="Times New Roman" w:cs="Times New Roman"/>
          <w:sz w:val="24"/>
          <w:szCs w:val="24"/>
        </w:rPr>
        <w:t xml:space="preserve">South Sudan’s government 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should “</w:t>
      </w:r>
      <w:r w:rsidR="003745B6" w:rsidRPr="00695F94">
        <w:rPr>
          <w:rFonts w:ascii="Times New Roman" w:hAnsi="Times New Roman" w:cs="Times New Roman"/>
          <w:sz w:val="24"/>
          <w:szCs w:val="24"/>
        </w:rPr>
        <w:t>envisions the new nation as standing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3745B6" w:rsidRPr="00695F94">
        <w:rPr>
          <w:rFonts w:ascii="Times New Roman" w:hAnsi="Times New Roman" w:cs="Times New Roman"/>
          <w:sz w:val="24"/>
          <w:szCs w:val="24"/>
        </w:rPr>
        <w:t>on four pillars needed to hold up the country: political unity, a strong and disciplined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3745B6" w:rsidRPr="00695F94">
        <w:rPr>
          <w:rFonts w:ascii="Times New Roman" w:hAnsi="Times New Roman" w:cs="Times New Roman"/>
          <w:sz w:val="24"/>
          <w:szCs w:val="24"/>
        </w:rPr>
        <w:t>military, a strong economy and services delivery, and a vibrant civil society</w:t>
      </w:r>
      <w:r w:rsidR="003745B6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.”</w:t>
      </w:r>
    </w:p>
    <w:p w:rsidR="003745B6" w:rsidRPr="00695F94" w:rsidRDefault="003745B6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5379FF" w:rsidRPr="00695F94" w:rsidRDefault="009E42B7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lastRenderedPageBreak/>
        <w:t>Political unity is feasible through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concerted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political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cultivation and construction of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South Sudanese </w:t>
      </w:r>
      <w:r w:rsidR="005379FF" w:rsidRPr="00695F94">
        <w:rPr>
          <w:rFonts w:ascii="Times New Roman" w:hAnsi="Times New Roman" w:cs="Times New Roman"/>
          <w:sz w:val="24"/>
          <w:szCs w:val="24"/>
        </w:rPr>
        <w:t>collective identity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out of the present </w:t>
      </w:r>
      <w:r w:rsidR="008A3687">
        <w:rPr>
          <w:rFonts w:ascii="Times New Roman" w:eastAsia="PMingLiU" w:hAnsi="Times New Roman" w:cs="Times New Roman"/>
          <w:sz w:val="24"/>
          <w:szCs w:val="24"/>
          <w:lang w:eastAsia="zh-MO"/>
        </w:rPr>
        <w:t>conflict-ridden</w:t>
      </w:r>
      <w:r w:rsidR="008A3687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cultural </w:t>
      </w:r>
      <w:r w:rsidR="0079342C">
        <w:rPr>
          <w:rFonts w:ascii="Times New Roman" w:eastAsia="PMingLiU" w:hAnsi="Times New Roman" w:cs="Times New Roman"/>
          <w:sz w:val="24"/>
          <w:szCs w:val="24"/>
          <w:lang w:eastAsia="zh-MO"/>
        </w:rPr>
        <w:t>diversity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 And “it is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 the task of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[the]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 leadership, government, civil society, and private enterprise to do it by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hAnsi="Times New Roman" w:cs="Times New Roman"/>
          <w:sz w:val="24"/>
          <w:szCs w:val="24"/>
        </w:rPr>
        <w:t>turning South Sudan’s cultural diversity into a national asset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.”</w:t>
      </w:r>
    </w:p>
    <w:p w:rsidR="005379FF" w:rsidRPr="00695F94" w:rsidRDefault="005379FF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E529EB" w:rsidRPr="00695F94" w:rsidRDefault="00B95D9D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>
        <w:rPr>
          <w:rFonts w:ascii="Times New Roman" w:eastAsia="PMingLiU" w:hAnsi="Times New Roman" w:cs="Times New Roman"/>
          <w:sz w:val="24"/>
          <w:szCs w:val="24"/>
          <w:lang w:eastAsia="zh-MO"/>
        </w:rPr>
        <w:t>The report correctly conclud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es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that “</w:t>
      </w:r>
      <w:r w:rsidR="005379FF" w:rsidRPr="00695F94">
        <w:rPr>
          <w:rFonts w:ascii="Times New Roman" w:hAnsi="Times New Roman" w:cs="Times New Roman"/>
          <w:sz w:val="24"/>
          <w:szCs w:val="24"/>
        </w:rPr>
        <w:t>the most obvious impediment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hAnsi="Times New Roman" w:cs="Times New Roman"/>
          <w:sz w:val="24"/>
          <w:szCs w:val="24"/>
        </w:rPr>
        <w:t>to national cohesion is exclusion from the national platform, especially exclusion along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hAnsi="Times New Roman" w:cs="Times New Roman"/>
          <w:sz w:val="24"/>
          <w:szCs w:val="24"/>
        </w:rPr>
        <w:t>ethnic lines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 which regrettably preclude</w:t>
      </w:r>
      <w:r w:rsidR="0079342C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South Sudanese from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 hav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ing “</w:t>
      </w:r>
      <w:r w:rsidR="005379FF" w:rsidRPr="00695F94">
        <w:rPr>
          <w:rFonts w:ascii="Times New Roman" w:hAnsi="Times New Roman" w:cs="Times New Roman"/>
          <w:sz w:val="24"/>
          <w:szCs w:val="24"/>
        </w:rPr>
        <w:t>pride in their nation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.” Therefore, 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the author emphasizes,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for those South Sudanese leaders who are preoccupied with 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how to turn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South Sudan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 ethnic and cultural diversity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into a useful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national </w:t>
      </w:r>
      <w:r w:rsidR="005379FF" w:rsidRPr="00695F94">
        <w:rPr>
          <w:rFonts w:ascii="Times New Roman" w:hAnsi="Times New Roman" w:cs="Times New Roman"/>
          <w:sz w:val="24"/>
          <w:szCs w:val="24"/>
        </w:rPr>
        <w:t>asset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, fair</w:t>
      </w:r>
      <w:r w:rsidR="005379FF"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5379FF" w:rsidRPr="00695F94">
        <w:rPr>
          <w:rFonts w:ascii="Times New Roman" w:hAnsi="Times New Roman" w:cs="Times New Roman"/>
          <w:sz w:val="24"/>
          <w:szCs w:val="24"/>
        </w:rPr>
        <w:t>representation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hAnsi="Times New Roman" w:cs="Times New Roman"/>
          <w:sz w:val="24"/>
          <w:szCs w:val="24"/>
        </w:rPr>
        <w:t>of all ethnic nationalities and creation of a broad-based government is central to South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5379FF" w:rsidRPr="00695F94">
        <w:rPr>
          <w:rFonts w:ascii="Times New Roman" w:hAnsi="Times New Roman" w:cs="Times New Roman"/>
          <w:sz w:val="24"/>
          <w:szCs w:val="24"/>
        </w:rPr>
        <w:t>Sudan’s transition to nationhood</w:t>
      </w:r>
      <w:r w:rsidR="005379F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.”</w:t>
      </w:r>
    </w:p>
    <w:p w:rsidR="00233145" w:rsidRPr="00695F94" w:rsidRDefault="00233145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233145" w:rsidRPr="00695F94" w:rsidRDefault="00312D7C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One more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promising factor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, am</w:t>
      </w:r>
      <w:r w:rsidR="008A3687">
        <w:rPr>
          <w:rFonts w:ascii="Times New Roman" w:eastAsia="PMingLiU" w:hAnsi="Times New Roman" w:cs="Times New Roman"/>
          <w:sz w:val="24"/>
          <w:szCs w:val="24"/>
          <w:lang w:eastAsia="zh-MO"/>
        </w:rPr>
        <w:t>ong</w:t>
      </w:r>
      <w:r w:rsidR="008A3687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others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in the report</w:t>
      </w:r>
      <w:r w:rsidR="008A3687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,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is that the recognition that national e</w:t>
      </w:r>
      <w:r w:rsidR="00233145" w:rsidRPr="00695F94">
        <w:rPr>
          <w:rFonts w:ascii="Times New Roman" w:hAnsi="Times New Roman" w:cs="Times New Roman"/>
          <w:sz w:val="24"/>
          <w:szCs w:val="24"/>
        </w:rPr>
        <w:t>ducati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on, a disciplined</w:t>
      </w:r>
      <w:r w:rsidR="00233145"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national army, </w:t>
      </w:r>
      <w:r w:rsidR="00233145" w:rsidRPr="00695F94">
        <w:rPr>
          <w:rFonts w:ascii="Times New Roman" w:hAnsi="Times New Roman" w:cs="Times New Roman"/>
          <w:sz w:val="24"/>
          <w:szCs w:val="24"/>
        </w:rPr>
        <w:t>a national anthem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and </w:t>
      </w:r>
      <w:r w:rsidR="00233145" w:rsidRPr="00695F94">
        <w:rPr>
          <w:rFonts w:ascii="Times New Roman" w:hAnsi="Times New Roman" w:cs="Times New Roman"/>
          <w:sz w:val="24"/>
          <w:szCs w:val="24"/>
        </w:rPr>
        <w:t>flag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and the</w:t>
      </w:r>
      <w:r w:rsidR="00233145" w:rsidRPr="00695F94">
        <w:rPr>
          <w:rFonts w:ascii="Times New Roman" w:hAnsi="Times New Roman" w:cs="Times New Roman"/>
          <w:sz w:val="24"/>
          <w:szCs w:val="24"/>
        </w:rPr>
        <w:t xml:space="preserve"> celebrati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on of “</w:t>
      </w:r>
      <w:r w:rsidR="00233145" w:rsidRPr="00695F94">
        <w:rPr>
          <w:rFonts w:ascii="Times New Roman" w:hAnsi="Times New Roman" w:cs="Times New Roman"/>
          <w:sz w:val="24"/>
          <w:szCs w:val="24"/>
        </w:rPr>
        <w:t>the country’s diverse culture through cultural centers,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233145" w:rsidRPr="00695F94">
        <w:rPr>
          <w:rFonts w:ascii="Times New Roman" w:hAnsi="Times New Roman" w:cs="Times New Roman"/>
          <w:sz w:val="24"/>
          <w:szCs w:val="24"/>
        </w:rPr>
        <w:t>museums o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f </w:t>
      </w:r>
      <w:r w:rsidR="00233145" w:rsidRPr="00695F94">
        <w:rPr>
          <w:rFonts w:ascii="Times New Roman" w:hAnsi="Times New Roman" w:cs="Times New Roman"/>
          <w:sz w:val="24"/>
          <w:szCs w:val="24"/>
        </w:rPr>
        <w:t>heritage, and national archives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” would act as “</w:t>
      </w:r>
      <w:r w:rsidR="00233145" w:rsidRPr="00695F94">
        <w:rPr>
          <w:rFonts w:ascii="Times New Roman" w:hAnsi="Times New Roman" w:cs="Times New Roman"/>
          <w:sz w:val="24"/>
          <w:szCs w:val="24"/>
        </w:rPr>
        <w:t xml:space="preserve">unifying symbols in the face of </w:t>
      </w:r>
      <w:r w:rsidR="008A3687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[divisive] </w:t>
      </w:r>
      <w:r w:rsidR="00233145" w:rsidRPr="00695F94">
        <w:rPr>
          <w:rFonts w:ascii="Times New Roman" w:hAnsi="Times New Roman" w:cs="Times New Roman"/>
          <w:sz w:val="24"/>
          <w:szCs w:val="24"/>
        </w:rPr>
        <w:t>ethnic and cultural diversity</w:t>
      </w:r>
      <w:r w:rsidR="00233145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” in South Sudan. </w:t>
      </w:r>
    </w:p>
    <w:p w:rsidR="00233145" w:rsidRPr="00695F94" w:rsidRDefault="00233145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6B1419" w:rsidRPr="00695F94" w:rsidRDefault="00312D7C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Of course, not everyone will gladly welcome the report without faulting it. One main criticism obviously would be the usual claim that these 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types of “special reports”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are nothing mo</w:t>
      </w:r>
      <w:r w:rsidR="00B95D9D">
        <w:rPr>
          <w:rFonts w:ascii="Times New Roman" w:eastAsia="PMingLiU" w:hAnsi="Times New Roman" w:cs="Times New Roman"/>
          <w:sz w:val="24"/>
          <w:szCs w:val="24"/>
          <w:lang w:eastAsia="zh-MO"/>
        </w:rPr>
        <w:t>re than academic papers produce and consume by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academicians and</w:t>
      </w:r>
      <w:r w:rsidR="00B95D9D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the organization[s] that funds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them. Critics would maintain that as the acade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micians and their sponsors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marvel over this latest special report on South Sudan, ethnic divisions and fighting would go on unabated. </w:t>
      </w:r>
    </w:p>
    <w:p w:rsidR="006B1419" w:rsidRPr="00695F94" w:rsidRDefault="006B1419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BD77E8" w:rsidRPr="00695F94" w:rsidRDefault="009C5F16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M</w:t>
      </w:r>
      <w:r w:rsidR="00312D7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ainly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, this is</w:t>
      </w:r>
      <w:r w:rsidR="00312D7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because the work 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might </w:t>
      </w:r>
      <w:r w:rsidR="00312D7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never get accessible to the relevant people—those that are actually involved either in the fighting or in the decision to fight.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And while the work would </w:t>
      </w:r>
      <w:r w:rsidR="00B95D9D">
        <w:rPr>
          <w:rFonts w:ascii="Times New Roman" w:eastAsia="PMingLiU" w:hAnsi="Times New Roman" w:cs="Times New Roman"/>
          <w:sz w:val="24"/>
          <w:szCs w:val="24"/>
          <w:lang w:eastAsia="zh-MO"/>
        </w:rPr>
        <w:t>indubitably</w:t>
      </w:r>
      <w:r w:rsidR="00B95D9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make a great reading among the government ministers in Juba, and South Sudanese intellectuals, it is hard to gauge the extent of its distributions so far, much less it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s apparent impact,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time notwithstanding. </w:t>
      </w:r>
    </w:p>
    <w:p w:rsidR="006B1419" w:rsidRPr="00695F94" w:rsidRDefault="006B1419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8012EC" w:rsidRPr="00695F94" w:rsidRDefault="00C53DA2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The s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econd criticism would be about the assumed South Sudanese unity during referendum. On the surface, it is easy to conclude that an overwhelming vote for separation was a signature of national unity. Dig underneath enough, however, and you would discover that that</w:t>
      </w:r>
      <w:r w:rsidR="004F4BE7" w:rsidRPr="00695F94">
        <w:rPr>
          <w:rFonts w:ascii="Times New Roman" w:hAnsi="Times New Roman" w:cs="Times New Roman"/>
          <w:sz w:val="24"/>
          <w:szCs w:val="24"/>
        </w:rPr>
        <w:t xml:space="preserve">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“</w:t>
      </w:r>
      <w:r w:rsidR="004F4BE7" w:rsidRPr="00695F94">
        <w:rPr>
          <w:rFonts w:ascii="Times New Roman" w:hAnsi="Times New Roman" w:cs="Times New Roman"/>
          <w:sz w:val="24"/>
          <w:szCs w:val="24"/>
        </w:rPr>
        <w:t>full 98 percent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v</w:t>
      </w:r>
      <w:r w:rsidR="006B1419" w:rsidRPr="00695F94">
        <w:rPr>
          <w:rFonts w:ascii="Times New Roman" w:hAnsi="Times New Roman" w:cs="Times New Roman"/>
          <w:sz w:val="24"/>
          <w:szCs w:val="24"/>
        </w:rPr>
        <w:t>ote</w:t>
      </w:r>
      <w:r w:rsidR="004F4BE7" w:rsidRPr="00695F94">
        <w:rPr>
          <w:rFonts w:ascii="Times New Roman" w:hAnsi="Times New Roman" w:cs="Times New Roman"/>
          <w:sz w:val="24"/>
          <w:szCs w:val="24"/>
        </w:rPr>
        <w:t xml:space="preserve"> in favor of separation, rejecting a unified Suda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n” </w:t>
      </w:r>
      <w:r w:rsidR="004F4BE7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was not about unity of purpose and intent</w:t>
      </w:r>
      <w:r w:rsidR="00B95D9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 w:rsidR="004F4BE7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as much as it was about scoring points against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one</w:t>
      </w:r>
      <w:r w:rsidR="004F4BE7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another and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political face-</w:t>
      </w:r>
      <w:r w:rsidR="004F4BE7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saving </w:t>
      </w:r>
      <w:r w:rsidR="006B1419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by others. </w:t>
      </w:r>
    </w:p>
    <w:p w:rsidR="008012EC" w:rsidRPr="00695F94" w:rsidRDefault="008012EC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0973A0" w:rsidRPr="00695F94" w:rsidRDefault="006B1419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That is, the SPLM/A, having lost the New Sudan Vision on the plane that killed Dr. John </w:t>
      </w:r>
      <w:proofErr w:type="spellStart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Garang</w:t>
      </w:r>
      <w:proofErr w:type="spellEnd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, had no alternative but to settled for 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separation while the non-SPLM/A members—especially the militia groups who fought alongside the north—voted for separation, in spite of their marriage to the north, to score points against the SPLM/A. Contrary to the report, it is arguable to say that South Sudanese were never united in the past, not during the war</w:t>
      </w:r>
      <w:r w:rsidR="00B95D9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,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and </w:t>
      </w:r>
      <w:r w:rsidR="00B95D9D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of course, </w:t>
      </w:r>
      <w:r w:rsidR="00B95D9D">
        <w:rPr>
          <w:rFonts w:ascii="Times New Roman" w:eastAsia="PMingLiU" w:hAnsi="Times New Roman" w:cs="Times New Roman"/>
          <w:sz w:val="24"/>
          <w:szCs w:val="24"/>
          <w:lang w:eastAsia="zh-MO"/>
        </w:rPr>
        <w:t>not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now in the new nation. </w:t>
      </w:r>
    </w:p>
    <w:p w:rsidR="00D65632" w:rsidRPr="00695F94" w:rsidRDefault="00D65632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B95D9D" w:rsidRDefault="00D65632" w:rsidP="00B95D9D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 w:hint="eastAsia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In spite of these criticisms, the report is special in the sense that it was produced by a South Sudanese rather than from another know-it-all, preachy foreigner telling South Sudanese how to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lastRenderedPageBreak/>
        <w:t xml:space="preserve">put their house in order while she/he has never been inside that house. Much still, Dr. </w:t>
      </w:r>
      <w:proofErr w:type="spellStart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Jok</w:t>
      </w:r>
      <w:proofErr w:type="spellEnd"/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was, till recently, part of the government of South Sudan </w:t>
      </w:r>
      <w:r w:rsidRPr="00B95D9D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where he was serving as </w:t>
      </w:r>
      <w:r w:rsidR="00B95D9D" w:rsidRPr="00B95D9D">
        <w:rPr>
          <w:rFonts w:ascii="Times New Roman" w:hAnsi="Times New Roman" w:cs="Times New Roman"/>
          <w:sz w:val="24"/>
          <w:szCs w:val="24"/>
        </w:rPr>
        <w:t>undersecretary in the</w:t>
      </w:r>
      <w:r w:rsidR="00B95D9D" w:rsidRPr="00B95D9D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B95D9D" w:rsidRPr="00B95D9D">
        <w:rPr>
          <w:rFonts w:ascii="Times New Roman" w:hAnsi="Times New Roman" w:cs="Times New Roman"/>
          <w:sz w:val="24"/>
          <w:szCs w:val="24"/>
        </w:rPr>
        <w:t>government of South Sudan’s Ministry of Culture and Heritage</w:t>
      </w:r>
      <w:r w:rsidRPr="00B95D9D">
        <w:rPr>
          <w:rFonts w:ascii="Times New Roman" w:eastAsia="PMingLiU" w:hAnsi="Times New Roman" w:cs="Times New Roman"/>
          <w:sz w:val="24"/>
          <w:szCs w:val="24"/>
          <w:lang w:eastAsia="zh-MO"/>
        </w:rPr>
        <w:t>. His research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and findings are therefore well informed, timely and relevant to the urgency of negative ethnicity in South Sudan. </w:t>
      </w:r>
    </w:p>
    <w:p w:rsidR="00B95D9D" w:rsidRDefault="00B95D9D" w:rsidP="00B95D9D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 w:hint="eastAsia"/>
          <w:sz w:val="24"/>
          <w:szCs w:val="24"/>
          <w:lang w:eastAsia="zh-MO"/>
        </w:rPr>
      </w:pPr>
    </w:p>
    <w:p w:rsidR="00B95D9D" w:rsidRDefault="00B95D9D" w:rsidP="00B6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 w:hint="eastAsia"/>
          <w:sz w:val="24"/>
          <w:szCs w:val="24"/>
          <w:lang w:eastAsia="zh-MO"/>
        </w:rPr>
      </w:pPr>
      <w:r>
        <w:rPr>
          <w:rFonts w:ascii="Times New Roman" w:eastAsia="PMingLiU" w:hAnsi="Times New Roman" w:cs="Times New Roman"/>
          <w:sz w:val="24"/>
          <w:szCs w:val="24"/>
          <w:lang w:eastAsia="zh-MO"/>
        </w:rPr>
        <w:t>B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ut most importantly, the report give</w:t>
      </w:r>
      <w:r w:rsidR="00C57CC0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us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—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South 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Sudanese—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a new insight into and</w:t>
      </w:r>
      <w:r w:rsidR="00C57CC0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a feasible way out of our national quandary. </w:t>
      </w:r>
      <w:r w:rsidR="00C57CC0">
        <w:rPr>
          <w:rFonts w:ascii="Times New Roman" w:eastAsia="PMingLiU" w:hAnsi="Times New Roman" w:cs="Times New Roman"/>
          <w:sz w:val="24"/>
          <w:szCs w:val="24"/>
          <w:lang w:eastAsia="zh-MO"/>
        </w:rPr>
        <w:t>W</w:t>
      </w:r>
      <w:r w:rsidR="00C57CC0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e did try South-South Dialogue and Presidential Amnesty as a mechanism to bring about long lasting peace and unity among various South Sudanese socio-political players. But it was abused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when it beca</w:t>
      </w:r>
      <w:r w:rsidR="00C57CC0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me an incentive for rebellions and political prostitutions. </w:t>
      </w:r>
      <w:r w:rsidR="00B61BA2">
        <w:rPr>
          <w:rFonts w:ascii="Times New Roman" w:eastAsia="PMingLiU" w:hAnsi="Times New Roman" w:cs="Times New Roman"/>
          <w:sz w:val="24"/>
          <w:szCs w:val="24"/>
          <w:lang w:eastAsia="zh-MO"/>
        </w:rPr>
        <w:t>I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n other words, violence and political rebellion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were </w:t>
      </w:r>
      <w:r w:rsidR="009C5F16">
        <w:rPr>
          <w:rFonts w:ascii="Times New Roman" w:eastAsia="PMingLiU" w:hAnsi="Times New Roman" w:cs="Times New Roman"/>
          <w:sz w:val="24"/>
          <w:szCs w:val="24"/>
          <w:lang w:eastAsia="zh-MO"/>
        </w:rPr>
        <w:t>unwittingly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subsidized and incentivized, henc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e more violence</w:t>
      </w:r>
      <w:r w:rsidR="009C5F16">
        <w:rPr>
          <w:rFonts w:ascii="Times New Roman" w:eastAsia="PMingLiU" w:hAnsi="Times New Roman" w:cs="Times New Roman"/>
          <w:sz w:val="24"/>
          <w:szCs w:val="24"/>
          <w:lang w:eastAsia="zh-MO"/>
        </w:rPr>
        <w:t>—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and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less peace, unity and order</w:t>
      </w:r>
      <w:r w:rsidR="009C5F16">
        <w:rPr>
          <w:rFonts w:ascii="Times New Roman" w:eastAsia="PMingLiU" w:hAnsi="Times New Roman" w:cs="Times New Roman"/>
          <w:sz w:val="24"/>
          <w:szCs w:val="24"/>
          <w:lang w:eastAsia="zh-MO"/>
        </w:rPr>
        <w:t>—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was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reaped, contrary to the initial good intention of the process. </w:t>
      </w:r>
    </w:p>
    <w:p w:rsidR="00B61BA2" w:rsidRDefault="00B61BA2" w:rsidP="00B61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 w:hint="eastAsia"/>
          <w:sz w:val="24"/>
          <w:szCs w:val="24"/>
          <w:lang w:eastAsia="zh-MO"/>
        </w:rPr>
      </w:pPr>
    </w:p>
    <w:p w:rsidR="00D65632" w:rsidRPr="00B95D9D" w:rsidRDefault="00B61BA2" w:rsidP="00B95D9D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Dr. </w:t>
      </w:r>
      <w:proofErr w:type="spellStart"/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Jok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’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proofErr w:type="spellEnd"/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special report, therefore, is the latest take on this 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protracted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pursu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it of bringing about genuine peace and unity</w:t>
      </w:r>
      <w:r>
        <w:rPr>
          <w:rFonts w:ascii="Times New Roman" w:eastAsia="PMingLiU" w:hAnsi="Times New Roman" w:cs="Times New Roman"/>
          <w:sz w:val="24"/>
          <w:szCs w:val="24"/>
          <w:lang w:eastAsia="zh-MO"/>
        </w:rPr>
        <w:t>—molding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the new nation from the ashes of war and negative ethnicity by turning 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South Sudanese cultural </w:t>
      </w:r>
      <w:r w:rsidR="009C5F16">
        <w:rPr>
          <w:rFonts w:ascii="Times New Roman" w:eastAsia="PMingLiU" w:hAnsi="Times New Roman" w:cs="Times New Roman"/>
          <w:sz w:val="24"/>
          <w:szCs w:val="24"/>
          <w:lang w:eastAsia="zh-MO"/>
        </w:rPr>
        <w:t>diversity</w:t>
      </w:r>
      <w:r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into a national asset. </w:t>
      </w:r>
      <w:r w:rsidR="00D6563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I would therefore recommend</w:t>
      </w:r>
      <w:r w:rsidR="009C5F16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this report</w:t>
      </w:r>
      <w:r w:rsidR="009C5F16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to</w:t>
      </w:r>
      <w:r w:rsidR="00D6563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anyone interested in the welfare of South Sudan as a new nation</w:t>
      </w:r>
      <w:r w:rsidR="009C5F16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. </w:t>
      </w:r>
    </w:p>
    <w:p w:rsidR="008012EC" w:rsidRPr="00695F94" w:rsidRDefault="008012EC" w:rsidP="0069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</w:p>
    <w:p w:rsidR="00D65632" w:rsidRPr="00695F94" w:rsidRDefault="000973A0" w:rsidP="00695F94">
      <w:pPr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Ultimately, what is needed </w:t>
      </w:r>
      <w:r w:rsidR="00C53DA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to achieve peace and unity amidst our diverse ethnicities 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is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 grand vision that woul</w:t>
      </w:r>
      <w:r w:rsidR="00B61BA2">
        <w:rPr>
          <w:rFonts w:ascii="Times New Roman" w:eastAsia="PMingLiU" w:hAnsi="Times New Roman" w:cs="Times New Roman"/>
          <w:sz w:val="24"/>
          <w:szCs w:val="24"/>
          <w:lang w:eastAsia="zh-MO"/>
        </w:rPr>
        <w:t>d act as a rallying point to mo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ld and create national identity</w:t>
      </w:r>
      <w:r w:rsidR="0097332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. T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he kind of unity we </w:t>
      </w:r>
      <w:r w:rsidR="00AD0FC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yearn for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D6563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could be glimpsed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from</w:t>
      </w:r>
      <w:r w:rsidR="00D65632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the euphoric celebration</w:t>
      </w:r>
      <w:r w:rsidR="0097332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of S</w:t>
      </w:r>
      <w:r w:rsidR="006C37E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outh Sudanese on two main 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occasions</w:t>
      </w:r>
      <w:r w:rsidR="006C37E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: the signing of the CPA and the announcement of the referendum</w:t>
      </w:r>
      <w:r w:rsidR="00B61BA2">
        <w:rPr>
          <w:rFonts w:ascii="Times New Roman" w:eastAsia="PMingLiU" w:hAnsi="Times New Roman" w:cs="Times New Roman"/>
          <w:sz w:val="24"/>
          <w:szCs w:val="24"/>
          <w:lang w:eastAsia="zh-MO"/>
        </w:rPr>
        <w:t>’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s</w:t>
      </w:r>
      <w:r w:rsidR="006C37EF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results. </w:t>
      </w:r>
    </w:p>
    <w:p w:rsidR="003F1AA0" w:rsidRPr="00695F94" w:rsidRDefault="006C37EF" w:rsidP="00695F94">
      <w:pPr>
        <w:jc w:val="both"/>
        <w:rPr>
          <w:rFonts w:ascii="Times New Roman" w:eastAsia="PMingLiU" w:hAnsi="Times New Roman" w:cs="Times New Roman"/>
          <w:sz w:val="24"/>
          <w:szCs w:val="24"/>
          <w:lang w:eastAsia="zh-MO"/>
        </w:rPr>
      </w:pP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Only when we</w:t>
      </w:r>
      <w:r w:rsidR="00AD0FC2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arrived</w:t>
      </w:r>
      <w:r w:rsidR="00C57CC0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there shall we talk—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and</w:t>
      </w:r>
      <w:r w:rsidR="00C57CC0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be assure</w:t>
      </w:r>
      <w:r w:rsidR="00C57CC0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>d</w:t>
      </w:r>
      <w:r w:rsidR="00C57CC0">
        <w:rPr>
          <w:rFonts w:ascii="Times New Roman" w:eastAsia="PMingLiU" w:hAnsi="Times New Roman" w:cs="Times New Roman"/>
          <w:sz w:val="24"/>
          <w:szCs w:val="24"/>
          <w:lang w:eastAsia="zh-MO"/>
        </w:rPr>
        <w:t>—</w:t>
      </w:r>
      <w:r w:rsidR="00C57CC0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of </w:t>
      </w:r>
      <w:r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having achieved a sense of nationhood and oneness. 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 xml:space="preserve"> </w:t>
      </w:r>
      <w:r w:rsidR="00B61BA2">
        <w:rPr>
          <w:rFonts w:ascii="Times New Roman" w:eastAsia="PMingLiU" w:hAnsi="Times New Roman" w:cs="Times New Roman"/>
          <w:sz w:val="24"/>
          <w:szCs w:val="24"/>
          <w:lang w:eastAsia="zh-MO"/>
        </w:rPr>
        <w:t>It will definitely take</w:t>
      </w:r>
      <w:r w:rsidR="00B61BA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</w:t>
      </w:r>
      <w:r w:rsidR="003F1AA0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lot o</w:t>
      </w:r>
      <w:r w:rsidR="008012EC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f time, effort and/or luck for S</w:t>
      </w:r>
      <w:r w:rsidR="003F1AA0" w:rsidRPr="00695F94">
        <w:rPr>
          <w:rFonts w:ascii="Times New Roman" w:eastAsia="PMingLiU" w:hAnsi="Times New Roman" w:cs="Times New Roman"/>
          <w:sz w:val="24"/>
          <w:szCs w:val="24"/>
          <w:lang w:eastAsia="zh-MO"/>
        </w:rPr>
        <w:t>outh Sudanese to r</w:t>
      </w:r>
      <w:r w:rsidR="00C57CC0">
        <w:rPr>
          <w:rFonts w:ascii="Times New Roman" w:eastAsia="PMingLiU" w:hAnsi="Times New Roman" w:cs="Times New Roman"/>
          <w:sz w:val="24"/>
          <w:szCs w:val="24"/>
          <w:lang w:eastAsia="zh-MO"/>
        </w:rPr>
        <w:t>elish the “</w:t>
      </w:r>
      <w:r w:rsidR="00AD0FC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expected </w:t>
      </w:r>
      <w:r w:rsidR="00C57CC0">
        <w:rPr>
          <w:rFonts w:ascii="Times New Roman" w:eastAsia="PMingLiU" w:hAnsi="Times New Roman" w:cs="Times New Roman"/>
          <w:sz w:val="24"/>
          <w:szCs w:val="24"/>
          <w:lang w:eastAsia="zh-MO"/>
        </w:rPr>
        <w:t>dividends of independence</w:t>
      </w:r>
      <w:r w:rsidR="00AD0FC2">
        <w:rPr>
          <w:rFonts w:ascii="Times New Roman" w:eastAsia="PMingLiU" w:hAnsi="Times New Roman" w:cs="Times New Roman"/>
          <w:sz w:val="24"/>
          <w:szCs w:val="24"/>
          <w:lang w:eastAsia="zh-MO"/>
        </w:rPr>
        <w:t>”</w:t>
      </w:r>
      <w:r w:rsidR="00AD0FC2">
        <w:rPr>
          <w:rFonts w:ascii="Times New Roman" w:eastAsia="PMingLiU" w:hAnsi="Times New Roman" w:cs="Times New Roman" w:hint="eastAsia"/>
          <w:sz w:val="24"/>
          <w:szCs w:val="24"/>
          <w:lang w:eastAsia="zh-MO"/>
        </w:rPr>
        <w:t xml:space="preserve"> and the fruit of nationhood. </w:t>
      </w:r>
    </w:p>
    <w:p w:rsidR="00672ADE" w:rsidRPr="00695F94" w:rsidRDefault="00672ADE" w:rsidP="00695F94">
      <w:pPr>
        <w:pStyle w:val="NormalWeb"/>
        <w:jc w:val="both"/>
        <w:rPr>
          <w:rFonts w:eastAsia="PMingLiU"/>
          <w:lang w:eastAsia="zh-MO"/>
        </w:rPr>
      </w:pPr>
      <w:r w:rsidRPr="00695F94">
        <w:t xml:space="preserve">You can reach </w:t>
      </w:r>
      <w:proofErr w:type="spellStart"/>
      <w:r w:rsidRPr="00695F94">
        <w:t>PaanLuel</w:t>
      </w:r>
      <w:proofErr w:type="spellEnd"/>
      <w:r w:rsidRPr="00695F94">
        <w:t xml:space="preserve"> </w:t>
      </w:r>
      <w:proofErr w:type="spellStart"/>
      <w:r w:rsidRPr="00695F94">
        <w:t>Wël</w:t>
      </w:r>
      <w:proofErr w:type="spellEnd"/>
      <w:r w:rsidRPr="00695F94">
        <w:t xml:space="preserve"> at </w:t>
      </w:r>
      <w:hyperlink r:id="rId4" w:history="1">
        <w:r w:rsidRPr="00695F94">
          <w:rPr>
            <w:rStyle w:val="Hyperlink"/>
          </w:rPr>
          <w:t>paanluel2011@gmail.com</w:t>
        </w:r>
      </w:hyperlink>
      <w:r w:rsidRPr="00695F94">
        <w:t xml:space="preserve"> (email address), </w:t>
      </w:r>
      <w:proofErr w:type="spellStart"/>
      <w:r w:rsidRPr="00695F94">
        <w:t>PaanLuel</w:t>
      </w:r>
      <w:proofErr w:type="spellEnd"/>
      <w:r w:rsidRPr="00695F94">
        <w:t xml:space="preserve"> </w:t>
      </w:r>
      <w:proofErr w:type="spellStart"/>
      <w:r w:rsidRPr="00695F94">
        <w:t>Wel</w:t>
      </w:r>
      <w:proofErr w:type="spellEnd"/>
      <w:r w:rsidRPr="00695F94">
        <w:t xml:space="preserve"> (</w:t>
      </w:r>
      <w:proofErr w:type="spellStart"/>
      <w:r w:rsidRPr="00695F94">
        <w:t>Facebook</w:t>
      </w:r>
      <w:proofErr w:type="spellEnd"/>
      <w:r w:rsidRPr="00695F94">
        <w:t xml:space="preserve"> page), </w:t>
      </w:r>
      <w:proofErr w:type="gramStart"/>
      <w:r w:rsidRPr="00695F94">
        <w:t>PaanLuelWel2011</w:t>
      </w:r>
      <w:proofErr w:type="gramEnd"/>
      <w:r w:rsidRPr="00695F94">
        <w:t xml:space="preserve"> (Twitter account) or through his blog account at: </w:t>
      </w:r>
      <w:hyperlink r:id="rId5" w:history="1">
        <w:r w:rsidRPr="00695F94">
          <w:rPr>
            <w:rStyle w:val="Hyperlink"/>
          </w:rPr>
          <w:t>http://paanluelwel2011.wordpress.com//</w:t>
        </w:r>
      </w:hyperlink>
    </w:p>
    <w:sectPr w:rsidR="00672ADE" w:rsidRPr="00695F94" w:rsidSect="004E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72ADE"/>
    <w:rsid w:val="00000C56"/>
    <w:rsid w:val="00032C04"/>
    <w:rsid w:val="000973A0"/>
    <w:rsid w:val="000B33DB"/>
    <w:rsid w:val="00102BCE"/>
    <w:rsid w:val="0014654D"/>
    <w:rsid w:val="00171E25"/>
    <w:rsid w:val="001C7FFA"/>
    <w:rsid w:val="00206EE6"/>
    <w:rsid w:val="00207261"/>
    <w:rsid w:val="00233145"/>
    <w:rsid w:val="00296294"/>
    <w:rsid w:val="002B7876"/>
    <w:rsid w:val="00312D7C"/>
    <w:rsid w:val="003745B6"/>
    <w:rsid w:val="003F1AA0"/>
    <w:rsid w:val="004445D5"/>
    <w:rsid w:val="004A0D22"/>
    <w:rsid w:val="004C39E7"/>
    <w:rsid w:val="004E766C"/>
    <w:rsid w:val="004F4BE7"/>
    <w:rsid w:val="005379FF"/>
    <w:rsid w:val="0054748D"/>
    <w:rsid w:val="00566B18"/>
    <w:rsid w:val="00582339"/>
    <w:rsid w:val="00634507"/>
    <w:rsid w:val="006528C3"/>
    <w:rsid w:val="00672ADE"/>
    <w:rsid w:val="00673EF3"/>
    <w:rsid w:val="00695F94"/>
    <w:rsid w:val="006B1419"/>
    <w:rsid w:val="006C37EF"/>
    <w:rsid w:val="007211D8"/>
    <w:rsid w:val="00731BD8"/>
    <w:rsid w:val="00733BF9"/>
    <w:rsid w:val="007509A8"/>
    <w:rsid w:val="0079342C"/>
    <w:rsid w:val="008012EC"/>
    <w:rsid w:val="008064F8"/>
    <w:rsid w:val="008A3687"/>
    <w:rsid w:val="0097332F"/>
    <w:rsid w:val="009C5F16"/>
    <w:rsid w:val="009D1C70"/>
    <w:rsid w:val="009E42B7"/>
    <w:rsid w:val="00AC7BCA"/>
    <w:rsid w:val="00AD0FC2"/>
    <w:rsid w:val="00B61BA2"/>
    <w:rsid w:val="00B75079"/>
    <w:rsid w:val="00B810A7"/>
    <w:rsid w:val="00B95D9D"/>
    <w:rsid w:val="00B9700D"/>
    <w:rsid w:val="00BD1091"/>
    <w:rsid w:val="00BD77E8"/>
    <w:rsid w:val="00C53DA2"/>
    <w:rsid w:val="00C57CC0"/>
    <w:rsid w:val="00CC359A"/>
    <w:rsid w:val="00CC5962"/>
    <w:rsid w:val="00CD303C"/>
    <w:rsid w:val="00CE36A2"/>
    <w:rsid w:val="00D46CE3"/>
    <w:rsid w:val="00D65632"/>
    <w:rsid w:val="00D950ED"/>
    <w:rsid w:val="00DD3815"/>
    <w:rsid w:val="00E36DF0"/>
    <w:rsid w:val="00E529EB"/>
    <w:rsid w:val="00E5608F"/>
    <w:rsid w:val="00EE2350"/>
    <w:rsid w:val="00F47C88"/>
    <w:rsid w:val="00F863F7"/>
    <w:rsid w:val="00FD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anluelwel2011.wordpress.com/" TargetMode="External"/><Relationship Id="rId4" Type="http://schemas.openxmlformats.org/officeDocument/2006/relationships/hyperlink" Target="mailto:paanluel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GLS</cp:lastModifiedBy>
  <cp:revision>12</cp:revision>
  <dcterms:created xsi:type="dcterms:W3CDTF">2011-09-30T16:17:00Z</dcterms:created>
  <dcterms:modified xsi:type="dcterms:W3CDTF">2011-09-30T17:27:00Z</dcterms:modified>
</cp:coreProperties>
</file>